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2761" w14:textId="77777777" w:rsidR="00FD39D5" w:rsidRPr="00360F76" w:rsidRDefault="00FD39D5" w:rsidP="00FD39D5">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033699D8" w14:textId="77777777" w:rsidR="00FD39D5" w:rsidRPr="00360F76" w:rsidRDefault="00FD39D5" w:rsidP="00FD39D5">
      <w:pPr>
        <w:spacing w:before="120" w:after="120" w:line="360" w:lineRule="auto"/>
        <w:rPr>
          <w:rFonts w:ascii="Arial" w:hAnsi="Arial" w:cs="Arial"/>
          <w:b/>
          <w:sz w:val="28"/>
          <w:szCs w:val="28"/>
        </w:rPr>
      </w:pPr>
      <w:r w:rsidRPr="00360F76">
        <w:rPr>
          <w:rFonts w:ascii="Arial" w:hAnsi="Arial" w:cs="Arial"/>
          <w:b/>
          <w:sz w:val="28"/>
          <w:szCs w:val="28"/>
        </w:rPr>
        <w:t>01.20</w:t>
      </w:r>
      <w:r>
        <w:rPr>
          <w:rFonts w:ascii="Arial" w:hAnsi="Arial" w:cs="Arial"/>
          <w:b/>
          <w:sz w:val="28"/>
          <w:szCs w:val="28"/>
        </w:rPr>
        <w:tab/>
      </w:r>
      <w:r w:rsidRPr="00360F76">
        <w:rPr>
          <w:rFonts w:ascii="Arial" w:hAnsi="Arial" w:cs="Arial"/>
          <w:b/>
          <w:sz w:val="28"/>
          <w:szCs w:val="28"/>
        </w:rPr>
        <w:t>Notifiable incident, non- child protection</w:t>
      </w:r>
    </w:p>
    <w:p w14:paraId="60B8B2A2" w14:textId="77777777" w:rsidR="00FD39D5" w:rsidRPr="009D0613" w:rsidRDefault="00FD39D5" w:rsidP="00FD39D5">
      <w:pPr>
        <w:spacing w:before="120" w:after="120" w:line="360" w:lineRule="auto"/>
        <w:rPr>
          <w:rFonts w:ascii="Arial" w:hAnsi="Arial" w:cs="Arial"/>
          <w:iCs/>
          <w:sz w:val="22"/>
          <w:szCs w:val="22"/>
        </w:rPr>
      </w:pPr>
      <w:r>
        <w:rPr>
          <w:rFonts w:ascii="Arial" w:hAnsi="Arial" w:cs="Arial"/>
          <w:iCs/>
          <w:sz w:val="22"/>
          <w:szCs w:val="22"/>
        </w:rPr>
        <w:t>S</w:t>
      </w:r>
      <w:r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28A9CF6A" w14:textId="77777777" w:rsidR="00FD39D5" w:rsidRPr="009D0613" w:rsidRDefault="00FD39D5" w:rsidP="00FD39D5">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1586E8D5"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f</w:t>
      </w:r>
      <w:r w:rsidRPr="009D0613">
        <w:rPr>
          <w:rFonts w:ascii="Arial" w:hAnsi="Arial" w:cs="Arial"/>
          <w:sz w:val="22"/>
          <w:szCs w:val="22"/>
        </w:rPr>
        <w:t>ire or suspected arson</w:t>
      </w:r>
    </w:p>
    <w:p w14:paraId="739EE641"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e</w:t>
      </w:r>
      <w:r w:rsidRPr="009D0613">
        <w:rPr>
          <w:rFonts w:ascii="Arial" w:hAnsi="Arial" w:cs="Arial"/>
          <w:sz w:val="22"/>
          <w:szCs w:val="22"/>
        </w:rPr>
        <w:t>lectric or Gas fault</w:t>
      </w:r>
    </w:p>
    <w:p w14:paraId="31F43244"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b</w:t>
      </w:r>
      <w:r w:rsidRPr="009D0613">
        <w:rPr>
          <w:rFonts w:ascii="Arial" w:hAnsi="Arial" w:cs="Arial"/>
          <w:sz w:val="22"/>
          <w:szCs w:val="22"/>
        </w:rPr>
        <w:t>urst pipe, severe leak or flooding</w:t>
      </w:r>
    </w:p>
    <w:p w14:paraId="00392EDA"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s</w:t>
      </w:r>
      <w:r w:rsidRPr="009D0613">
        <w:rPr>
          <w:rFonts w:ascii="Arial" w:hAnsi="Arial" w:cs="Arial"/>
          <w:sz w:val="22"/>
          <w:szCs w:val="22"/>
        </w:rPr>
        <w:t>evere weather that has caused an incident or damage to property</w:t>
      </w:r>
    </w:p>
    <w:p w14:paraId="2CC71400"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b</w:t>
      </w:r>
      <w:r w:rsidRPr="009D0613">
        <w:rPr>
          <w:rFonts w:ascii="Arial" w:hAnsi="Arial" w:cs="Arial"/>
          <w:sz w:val="22"/>
          <w:szCs w:val="22"/>
        </w:rPr>
        <w:t>reak-in with vandalism or theft</w:t>
      </w:r>
    </w:p>
    <w:p w14:paraId="6C56FD52"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s</w:t>
      </w:r>
      <w:r w:rsidRPr="009D0613">
        <w:rPr>
          <w:rFonts w:ascii="Arial" w:hAnsi="Arial" w:cs="Arial"/>
          <w:sz w:val="22"/>
          <w:szCs w:val="22"/>
        </w:rPr>
        <w:t>taff, parent or visitor mugged or assaulted on site or in vicinity on the way to or from the setting</w:t>
      </w:r>
    </w:p>
    <w:p w14:paraId="6041194A"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o</w:t>
      </w:r>
      <w:r w:rsidRPr="009D0613">
        <w:rPr>
          <w:rFonts w:ascii="Arial" w:hAnsi="Arial" w:cs="Arial"/>
          <w:sz w:val="22"/>
          <w:szCs w:val="22"/>
        </w:rPr>
        <w:t>utbreak of a notifiable disease</w:t>
      </w:r>
    </w:p>
    <w:p w14:paraId="3C74184E"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s</w:t>
      </w:r>
      <w:r w:rsidRPr="009D0613">
        <w:rPr>
          <w:rFonts w:ascii="Arial" w:hAnsi="Arial" w:cs="Arial"/>
          <w:sz w:val="22"/>
          <w:szCs w:val="22"/>
        </w:rPr>
        <w:t>taff or parent threatened/assaulted on the premises by a parent or visitor</w:t>
      </w:r>
    </w:p>
    <w:p w14:paraId="4CD53BCE"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a</w:t>
      </w:r>
      <w:r w:rsidRPr="009D0613">
        <w:rPr>
          <w:rFonts w:ascii="Arial" w:hAnsi="Arial" w:cs="Arial"/>
          <w:sz w:val="22"/>
          <w:szCs w:val="22"/>
        </w:rPr>
        <w:t>ccidents due to any other faults (that are reportable under RIDDOR)</w:t>
      </w:r>
    </w:p>
    <w:p w14:paraId="2B643504" w14:textId="77777777" w:rsidR="00FD39D5" w:rsidRPr="009D0613"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l</w:t>
      </w:r>
      <w:r w:rsidRPr="009D0613">
        <w:rPr>
          <w:rFonts w:ascii="Arial" w:hAnsi="Arial" w:cs="Arial"/>
          <w:sz w:val="22"/>
          <w:szCs w:val="22"/>
        </w:rPr>
        <w:t>ost child</w:t>
      </w:r>
    </w:p>
    <w:p w14:paraId="3E529280" w14:textId="77777777" w:rsidR="00FD39D5" w:rsidRDefault="00FD39D5" w:rsidP="00FD39D5">
      <w:pPr>
        <w:numPr>
          <w:ilvl w:val="0"/>
          <w:numId w:val="9"/>
        </w:numPr>
        <w:spacing w:before="120" w:after="120" w:line="360" w:lineRule="auto"/>
        <w:rPr>
          <w:rFonts w:ascii="Arial" w:hAnsi="Arial" w:cs="Arial"/>
          <w:sz w:val="22"/>
          <w:szCs w:val="22"/>
        </w:rPr>
      </w:pPr>
      <w:r>
        <w:rPr>
          <w:rFonts w:ascii="Arial" w:hAnsi="Arial" w:cs="Arial"/>
          <w:sz w:val="22"/>
          <w:szCs w:val="22"/>
        </w:rPr>
        <w:t>a</w:t>
      </w:r>
      <w:r w:rsidRPr="009A581C">
        <w:rPr>
          <w:rFonts w:ascii="Arial" w:hAnsi="Arial" w:cs="Arial"/>
          <w:sz w:val="22"/>
          <w:szCs w:val="22"/>
        </w:rPr>
        <w:t>ny event or information that becomes known, that may have implications for the setting or the wider organisation in the future use</w:t>
      </w:r>
    </w:p>
    <w:p w14:paraId="00CB0D40" w14:textId="77777777" w:rsidR="00FD39D5" w:rsidRPr="009A581C" w:rsidRDefault="00FD39D5" w:rsidP="00FD39D5">
      <w:pPr>
        <w:spacing w:before="120" w:after="120" w:line="360" w:lineRule="auto"/>
        <w:rPr>
          <w:rFonts w:ascii="Arial" w:hAnsi="Arial" w:cs="Arial"/>
          <w:sz w:val="22"/>
          <w:szCs w:val="22"/>
        </w:rPr>
      </w:pPr>
      <w:r>
        <w:rPr>
          <w:rFonts w:ascii="Arial" w:hAnsi="Arial" w:cs="Arial"/>
          <w:sz w:val="22"/>
          <w:szCs w:val="22"/>
        </w:rPr>
        <w:t>The designated health and safety officer:</w:t>
      </w:r>
    </w:p>
    <w:p w14:paraId="08C7EE13" w14:textId="77777777" w:rsidR="00FD39D5" w:rsidRPr="00FE4C7B" w:rsidRDefault="00FD39D5" w:rsidP="00FD39D5">
      <w:pPr>
        <w:numPr>
          <w:ilvl w:val="0"/>
          <w:numId w:val="1"/>
        </w:numPr>
        <w:spacing w:before="120" w:after="120" w:line="360" w:lineRule="auto"/>
        <w:rPr>
          <w:rFonts w:ascii="Arial" w:hAnsi="Arial" w:cs="Arial"/>
          <w:sz w:val="22"/>
          <w:szCs w:val="22"/>
        </w:rPr>
      </w:pPr>
      <w:r>
        <w:rPr>
          <w:rFonts w:ascii="Arial" w:hAnsi="Arial" w:cs="Arial"/>
          <w:sz w:val="22"/>
          <w:szCs w:val="22"/>
        </w:rPr>
        <w:t>has</w:t>
      </w:r>
      <w:r w:rsidRPr="00FE4C7B">
        <w:rPr>
          <w:rFonts w:ascii="Arial" w:hAnsi="Arial" w:cs="Arial"/>
          <w:sz w:val="22"/>
          <w:szCs w:val="22"/>
        </w:rPr>
        <w:t xml:space="preserve"> all emergency services numbers immediately to hand</w:t>
      </w:r>
    </w:p>
    <w:p w14:paraId="79050D9E" w14:textId="77777777" w:rsidR="00FD39D5" w:rsidRPr="00FE4C7B" w:rsidRDefault="00FD39D5" w:rsidP="00FD39D5">
      <w:pPr>
        <w:numPr>
          <w:ilvl w:val="0"/>
          <w:numId w:val="1"/>
        </w:numPr>
        <w:spacing w:before="120" w:after="120" w:line="360" w:lineRule="auto"/>
        <w:rPr>
          <w:rFonts w:ascii="Arial" w:hAnsi="Arial" w:cs="Arial"/>
          <w:sz w:val="22"/>
          <w:szCs w:val="22"/>
        </w:rPr>
      </w:pPr>
      <w:r w:rsidRPr="00FE4C7B">
        <w:rPr>
          <w:rFonts w:ascii="Arial" w:hAnsi="Arial" w:cs="Arial"/>
          <w:sz w:val="22"/>
          <w:szCs w:val="22"/>
        </w:rPr>
        <w:t>ha</w:t>
      </w:r>
      <w:r>
        <w:rPr>
          <w:rFonts w:ascii="Arial" w:hAnsi="Arial" w:cs="Arial"/>
          <w:sz w:val="22"/>
          <w:szCs w:val="22"/>
        </w:rPr>
        <w:t>s</w:t>
      </w:r>
      <w:r w:rsidRPr="00FE4C7B">
        <w:rPr>
          <w:rFonts w:ascii="Arial" w:hAnsi="Arial" w:cs="Arial"/>
          <w:sz w:val="22"/>
          <w:szCs w:val="22"/>
        </w:rPr>
        <w:t xml:space="preserve"> a list of contacts for maintenance and repair</w:t>
      </w:r>
    </w:p>
    <w:p w14:paraId="51E84D03" w14:textId="77777777" w:rsidR="00FD39D5" w:rsidRPr="00FE4C7B" w:rsidRDefault="00FD39D5" w:rsidP="00FD39D5">
      <w:pPr>
        <w:numPr>
          <w:ilvl w:val="0"/>
          <w:numId w:val="1"/>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57DF4FD1" w14:textId="77777777" w:rsidR="00FD39D5" w:rsidRPr="00FE4C7B" w:rsidRDefault="00FD39D5" w:rsidP="00FD39D5">
      <w:pPr>
        <w:numPr>
          <w:ilvl w:val="0"/>
          <w:numId w:val="1"/>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 are</w:t>
      </w:r>
      <w:r>
        <w:rPr>
          <w:rFonts w:ascii="Arial" w:hAnsi="Arial" w:cs="Arial"/>
          <w:sz w:val="22"/>
          <w:szCs w:val="22"/>
        </w:rPr>
        <w:t xml:space="preserve"> arrive or to </w:t>
      </w:r>
      <w:r w:rsidRPr="00FE4C7B">
        <w:rPr>
          <w:rFonts w:ascii="Arial" w:hAnsi="Arial" w:cs="Arial"/>
          <w:sz w:val="22"/>
          <w:szCs w:val="22"/>
        </w:rPr>
        <w:t>offer a limited service</w:t>
      </w:r>
    </w:p>
    <w:p w14:paraId="2D05FC10" w14:textId="77777777" w:rsidR="00FD39D5" w:rsidRPr="00FE4C7B" w:rsidRDefault="00FD39D5" w:rsidP="00FD39D5">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59A3C44F" w14:textId="77777777" w:rsidR="00FD39D5" w:rsidRPr="00FE4C7B" w:rsidRDefault="00FD39D5" w:rsidP="00FD39D5">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7AAEE403" w14:textId="77777777" w:rsidR="00FD39D5" w:rsidRPr="00FE4C7B" w:rsidRDefault="00FD39D5" w:rsidP="00FD39D5">
      <w:pPr>
        <w:numPr>
          <w:ilvl w:val="0"/>
          <w:numId w:val="2"/>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lastRenderedPageBreak/>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226E34B6" w14:textId="77777777" w:rsidR="00FD39D5" w:rsidRPr="00FE4C7B" w:rsidRDefault="00FD39D5" w:rsidP="00FD39D5">
      <w:pPr>
        <w:numPr>
          <w:ilvl w:val="0"/>
          <w:numId w:val="3"/>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Pr>
          <w:rFonts w:ascii="Arial" w:hAnsi="Arial" w:cs="Arial"/>
          <w:color w:val="000000"/>
          <w:sz w:val="22"/>
          <w:szCs w:val="22"/>
        </w:rPr>
        <w:t>.</w:t>
      </w:r>
    </w:p>
    <w:p w14:paraId="78E8FA10" w14:textId="77777777" w:rsidR="00FD39D5" w:rsidRPr="00FE4C7B" w:rsidRDefault="00FD39D5" w:rsidP="00FD39D5">
      <w:pPr>
        <w:numPr>
          <w:ilvl w:val="0"/>
          <w:numId w:val="3"/>
        </w:numPr>
        <w:spacing w:before="120" w:after="120" w:line="360" w:lineRule="auto"/>
        <w:ind w:left="360"/>
        <w:rPr>
          <w:rFonts w:ascii="Arial" w:hAnsi="Arial" w:cs="Arial"/>
          <w:sz w:val="22"/>
          <w:szCs w:val="22"/>
        </w:rPr>
      </w:pPr>
      <w:r w:rsidRPr="00FE4C7B">
        <w:rPr>
          <w:rFonts w:ascii="Arial" w:hAnsi="Arial" w:cs="Arial"/>
          <w:sz w:val="22"/>
          <w:szCs w:val="22"/>
        </w:rPr>
        <w:t>Staff evacuate children to a pre-designated area (as per the fire drill), unless advised by the emergency services that the designated area is not suitable at that time.</w:t>
      </w:r>
    </w:p>
    <w:p w14:paraId="1CCE30C0" w14:textId="77777777" w:rsidR="00FD39D5" w:rsidRPr="00FE4C7B" w:rsidRDefault="00FD39D5" w:rsidP="00FD39D5">
      <w:pPr>
        <w:numPr>
          <w:ilvl w:val="0"/>
          <w:numId w:val="3"/>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2D30EFD2" w14:textId="77777777" w:rsidR="00FD39D5" w:rsidRPr="00C6328B" w:rsidRDefault="00FD39D5" w:rsidP="00FD39D5">
      <w:pPr>
        <w:numPr>
          <w:ilvl w:val="0"/>
          <w:numId w:val="3"/>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FD39D5" w14:paraId="79E5E3CA" w14:textId="77777777" w:rsidTr="009E1901">
        <w:tc>
          <w:tcPr>
            <w:tcW w:w="9016" w:type="dxa"/>
          </w:tcPr>
          <w:p w14:paraId="496D1C5C" w14:textId="77777777" w:rsidR="00FD39D5" w:rsidRPr="00390436" w:rsidRDefault="00FD39D5" w:rsidP="009E1901">
            <w:pPr>
              <w:spacing w:before="120" w:after="120" w:line="360" w:lineRule="auto"/>
              <w:rPr>
                <w:rFonts w:ascii="Arial" w:hAnsi="Arial" w:cs="Arial"/>
                <w:bCs/>
                <w:i/>
                <w:sz w:val="22"/>
                <w:szCs w:val="22"/>
              </w:rPr>
            </w:pPr>
            <w:r w:rsidRPr="00390436">
              <w:rPr>
                <w:rFonts w:ascii="Arial" w:hAnsi="Arial" w:cs="Arial"/>
                <w:bCs/>
                <w:i/>
                <w:sz w:val="22"/>
                <w:szCs w:val="22"/>
              </w:rPr>
              <w:t xml:space="preserve">Insert emergency procedures </w:t>
            </w:r>
            <w:proofErr w:type="gramStart"/>
            <w:r w:rsidRPr="00390436">
              <w:rPr>
                <w:rFonts w:ascii="Arial" w:hAnsi="Arial" w:cs="Arial"/>
                <w:bCs/>
                <w:i/>
                <w:sz w:val="22"/>
                <w:szCs w:val="22"/>
              </w:rPr>
              <w:t>i.e.</w:t>
            </w:r>
            <w:proofErr w:type="gramEnd"/>
            <w:r w:rsidRPr="00390436">
              <w:rPr>
                <w:rFonts w:ascii="Arial" w:hAnsi="Arial" w:cs="Arial"/>
                <w:bCs/>
                <w:i/>
                <w:sz w:val="22"/>
                <w:szCs w:val="22"/>
              </w:rPr>
              <w:t xml:space="preserve"> route, responsibilities, designated assembly point and other emergency procedures unique to the setting e.</w:t>
            </w:r>
            <w:r>
              <w:rPr>
                <w:rFonts w:ascii="Arial" w:hAnsi="Arial" w:cs="Arial"/>
                <w:bCs/>
                <w:i/>
                <w:sz w:val="22"/>
                <w:szCs w:val="22"/>
              </w:rPr>
              <w:t>g.</w:t>
            </w:r>
            <w:r w:rsidRPr="00390436">
              <w:rPr>
                <w:rFonts w:ascii="Arial" w:hAnsi="Arial" w:cs="Arial"/>
                <w:bCs/>
                <w:i/>
                <w:sz w:val="22"/>
                <w:szCs w:val="22"/>
              </w:rPr>
              <w:t xml:space="preserve"> nuclear power station alert.</w:t>
            </w:r>
          </w:p>
        </w:tc>
      </w:tr>
    </w:tbl>
    <w:p w14:paraId="0360AB95" w14:textId="77777777" w:rsidR="00FD39D5" w:rsidRPr="00FE4C7B" w:rsidRDefault="00FD39D5" w:rsidP="00FD39D5">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2EA31586" w14:textId="77777777" w:rsidR="00FD39D5" w:rsidRPr="00FE4C7B" w:rsidRDefault="00FD39D5" w:rsidP="00FD39D5">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417D7778" w14:textId="77777777" w:rsidR="00FD39D5" w:rsidRPr="00FE4C7B" w:rsidRDefault="00FD39D5" w:rsidP="00FD39D5">
      <w:pPr>
        <w:pStyle w:val="ListParagraph"/>
        <w:numPr>
          <w:ilvl w:val="0"/>
          <w:numId w:val="10"/>
        </w:numPr>
        <w:spacing w:before="120" w:after="120" w:line="360" w:lineRule="auto"/>
        <w:contextualSpacing w:val="0"/>
        <w:rPr>
          <w:rFonts w:ascii="Arial" w:hAnsi="Arial" w:cs="Arial"/>
          <w:sz w:val="22"/>
          <w:szCs w:val="22"/>
        </w:rPr>
      </w:pPr>
      <w:r>
        <w:rPr>
          <w:rFonts w:ascii="Arial" w:hAnsi="Arial" w:cs="Arial"/>
          <w:sz w:val="22"/>
          <w:szCs w:val="22"/>
        </w:rPr>
        <w:t>The owners/directors/trustees</w:t>
      </w:r>
      <w:r w:rsidRPr="00FE4C7B">
        <w:rPr>
          <w:rFonts w:ascii="Arial" w:hAnsi="Arial" w:cs="Arial"/>
          <w:sz w:val="22"/>
          <w:szCs w:val="22"/>
        </w:rPr>
        <w:t xml:space="preserve"> make the decision to close – thereby withdrawing the service</w:t>
      </w:r>
      <w:r>
        <w:rPr>
          <w:rFonts w:ascii="Arial" w:hAnsi="Arial" w:cs="Arial"/>
          <w:sz w:val="22"/>
          <w:szCs w:val="22"/>
        </w:rPr>
        <w:t>.</w:t>
      </w:r>
    </w:p>
    <w:p w14:paraId="055CFC81" w14:textId="77777777" w:rsidR="00FD39D5" w:rsidRPr="00FE4C7B" w:rsidRDefault="00FD39D5" w:rsidP="00FD39D5">
      <w:pPr>
        <w:pStyle w:val="ListParagraph"/>
        <w:numPr>
          <w:ilvl w:val="0"/>
          <w:numId w:val="10"/>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5B4FA665" w14:textId="77777777" w:rsidR="00FD39D5" w:rsidRPr="00FE4C7B" w:rsidRDefault="00FD39D5" w:rsidP="00FD39D5">
      <w:pPr>
        <w:pStyle w:val="ListParagraph"/>
        <w:numPr>
          <w:ilvl w:val="0"/>
          <w:numId w:val="11"/>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19AF601D" w14:textId="77777777" w:rsidR="00FD39D5" w:rsidRPr="00FE4C7B" w:rsidRDefault="00FD39D5" w:rsidP="00FD39D5">
      <w:pPr>
        <w:pStyle w:val="ListParagraph"/>
        <w:numPr>
          <w:ilvl w:val="0"/>
          <w:numId w:val="11"/>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7806EFD4" w14:textId="77777777" w:rsidR="00FD39D5" w:rsidRPr="00FE4C7B" w:rsidRDefault="00FD39D5" w:rsidP="00FD39D5">
      <w:pPr>
        <w:pStyle w:val="ListParagraph"/>
        <w:numPr>
          <w:ilvl w:val="0"/>
          <w:numId w:val="11"/>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3D2B9A2B" w14:textId="77777777" w:rsidR="00FD39D5" w:rsidRPr="009D0613" w:rsidRDefault="00FD39D5" w:rsidP="00FD39D5">
      <w:pPr>
        <w:pStyle w:val="ListParagraph"/>
        <w:numPr>
          <w:ilvl w:val="0"/>
          <w:numId w:val="12"/>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Pr>
          <w:rFonts w:ascii="Arial" w:hAnsi="Arial" w:cs="Arial"/>
          <w:sz w:val="22"/>
          <w:szCs w:val="22"/>
        </w:rPr>
        <w:t>.</w:t>
      </w:r>
      <w:r w:rsidRPr="009D0613">
        <w:rPr>
          <w:rFonts w:ascii="Arial" w:hAnsi="Arial" w:cs="Arial"/>
          <w:sz w:val="22"/>
          <w:szCs w:val="22"/>
        </w:rPr>
        <w:t xml:space="preserve"> </w:t>
      </w:r>
    </w:p>
    <w:p w14:paraId="4CC62ABA" w14:textId="77777777" w:rsidR="00FD39D5" w:rsidRPr="00C6328B" w:rsidRDefault="00FD39D5" w:rsidP="00FD39D5">
      <w:pPr>
        <w:pStyle w:val="ListParagraph"/>
        <w:numPr>
          <w:ilvl w:val="0"/>
          <w:numId w:val="13"/>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696209DE" w14:textId="77777777" w:rsidR="00FD39D5" w:rsidRPr="00FE4C7B" w:rsidRDefault="00FD39D5" w:rsidP="00FD39D5">
      <w:pPr>
        <w:pStyle w:val="ListParagraph"/>
        <w:numPr>
          <w:ilvl w:val="0"/>
          <w:numId w:val="13"/>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Pr>
          <w:rFonts w:ascii="Arial" w:hAnsi="Arial" w:cs="Arial"/>
          <w:sz w:val="22"/>
          <w:szCs w:val="22"/>
        </w:rPr>
        <w:t>owners/trustees/directors</w:t>
      </w:r>
      <w:r w:rsidRPr="00FE4C7B">
        <w:rPr>
          <w:rFonts w:ascii="Arial" w:hAnsi="Arial" w:cs="Arial"/>
          <w:sz w:val="22"/>
          <w:szCs w:val="22"/>
        </w:rPr>
        <w:t>.</w:t>
      </w:r>
    </w:p>
    <w:p w14:paraId="712183DB" w14:textId="77777777" w:rsidR="00FD39D5" w:rsidRPr="00FE4C7B" w:rsidRDefault="00FD39D5" w:rsidP="00FD39D5">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2DCC4C37" w14:textId="77777777" w:rsidR="00FD39D5" w:rsidRPr="00FE4C7B" w:rsidRDefault="00FD39D5" w:rsidP="00FD39D5">
      <w:pPr>
        <w:numPr>
          <w:ilvl w:val="0"/>
          <w:numId w:val="4"/>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Pr>
          <w:rFonts w:ascii="Arial" w:hAnsi="Arial" w:cs="Arial"/>
          <w:sz w:val="22"/>
          <w:szCs w:val="22"/>
        </w:rPr>
        <w:t>,</w:t>
      </w:r>
      <w:r w:rsidRPr="00FE4C7B">
        <w:rPr>
          <w:rFonts w:ascii="Arial" w:hAnsi="Arial" w:cs="Arial"/>
          <w:sz w:val="22"/>
          <w:szCs w:val="22"/>
        </w:rPr>
        <w:t xml:space="preserve"> fire, police, ambulance, if those services are needed.</w:t>
      </w:r>
    </w:p>
    <w:p w14:paraId="1194A3F0" w14:textId="77777777" w:rsidR="00FD39D5" w:rsidRPr="00FE4C7B" w:rsidRDefault="00FD39D5" w:rsidP="00FD39D5">
      <w:pPr>
        <w:numPr>
          <w:ilvl w:val="0"/>
          <w:numId w:val="4"/>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Pr>
          <w:rFonts w:ascii="Arial" w:hAnsi="Arial" w:cs="Arial"/>
          <w:sz w:val="22"/>
          <w:szCs w:val="22"/>
        </w:rPr>
        <w:t>owners/trustees/directors are</w:t>
      </w:r>
      <w:r w:rsidRPr="00FE4C7B">
        <w:rPr>
          <w:rFonts w:ascii="Arial" w:hAnsi="Arial" w:cs="Arial"/>
          <w:sz w:val="22"/>
          <w:szCs w:val="22"/>
        </w:rPr>
        <w:t xml:space="preserve"> informed. </w:t>
      </w:r>
    </w:p>
    <w:p w14:paraId="0E61EC62" w14:textId="77777777" w:rsidR="00FD39D5" w:rsidRPr="00FE4C7B" w:rsidRDefault="00FD39D5" w:rsidP="00FD39D5">
      <w:pPr>
        <w:numPr>
          <w:ilvl w:val="0"/>
          <w:numId w:val="4"/>
        </w:numPr>
        <w:spacing w:before="120" w:after="120" w:line="360" w:lineRule="auto"/>
        <w:rPr>
          <w:rFonts w:ascii="Arial" w:hAnsi="Arial" w:cs="Arial"/>
          <w:sz w:val="22"/>
          <w:szCs w:val="22"/>
        </w:rPr>
      </w:pPr>
      <w:r w:rsidRPr="00FE4C7B">
        <w:rPr>
          <w:rFonts w:ascii="Arial" w:hAnsi="Arial" w:cs="Arial"/>
          <w:sz w:val="22"/>
          <w:szCs w:val="22"/>
        </w:rPr>
        <w:lastRenderedPageBreak/>
        <w:t xml:space="preserve">The </w:t>
      </w:r>
      <w:r>
        <w:rPr>
          <w:rFonts w:ascii="Arial" w:hAnsi="Arial" w:cs="Arial"/>
          <w:sz w:val="22"/>
          <w:szCs w:val="22"/>
        </w:rPr>
        <w:t xml:space="preserve">setting </w:t>
      </w:r>
      <w:r w:rsidRPr="00FE4C7B">
        <w:rPr>
          <w:rFonts w:ascii="Arial" w:hAnsi="Arial" w:cs="Arial"/>
          <w:sz w:val="22"/>
          <w:szCs w:val="22"/>
        </w:rPr>
        <w:t xml:space="preserve">manager completes </w:t>
      </w:r>
      <w:r>
        <w:rPr>
          <w:rFonts w:ascii="Arial" w:hAnsi="Arial" w:cs="Arial"/>
          <w:sz w:val="22"/>
          <w:szCs w:val="22"/>
        </w:rPr>
        <w:t xml:space="preserve">and sends an incident record </w:t>
      </w:r>
      <w:r w:rsidRPr="00FE4C7B">
        <w:rPr>
          <w:rFonts w:ascii="Arial" w:hAnsi="Arial" w:cs="Arial"/>
          <w:sz w:val="22"/>
          <w:szCs w:val="22"/>
        </w:rPr>
        <w:t xml:space="preserve">to the </w:t>
      </w:r>
      <w:r>
        <w:rPr>
          <w:rFonts w:ascii="Arial" w:hAnsi="Arial" w:cs="Arial"/>
          <w:sz w:val="22"/>
          <w:szCs w:val="22"/>
        </w:rPr>
        <w:t>owners/trustees/directors</w:t>
      </w:r>
      <w:r w:rsidRPr="00FE4C7B">
        <w:rPr>
          <w:rFonts w:ascii="Arial" w:hAnsi="Arial" w:cs="Arial"/>
          <w:sz w:val="22"/>
          <w:szCs w:val="22"/>
        </w:rPr>
        <w:t>, who, according to the severity of the incident notifi</w:t>
      </w:r>
      <w:r>
        <w:rPr>
          <w:rFonts w:ascii="Arial" w:hAnsi="Arial" w:cs="Arial"/>
          <w:sz w:val="22"/>
          <w:szCs w:val="22"/>
        </w:rPr>
        <w:t>es</w:t>
      </w:r>
      <w:r w:rsidRPr="00FE4C7B">
        <w:rPr>
          <w:rFonts w:ascii="Arial" w:hAnsi="Arial" w:cs="Arial"/>
          <w:sz w:val="22"/>
          <w:szCs w:val="22"/>
        </w:rPr>
        <w:t xml:space="preserve"> Ofsted or RIDDOR. </w:t>
      </w:r>
    </w:p>
    <w:p w14:paraId="5DB615EF" w14:textId="77777777" w:rsidR="00FD39D5" w:rsidRDefault="00FD39D5" w:rsidP="00FD39D5">
      <w:pPr>
        <w:numPr>
          <w:ilvl w:val="0"/>
          <w:numId w:val="5"/>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Pr>
          <w:rFonts w:ascii="Arial" w:hAnsi="Arial" w:cs="Arial"/>
          <w:sz w:val="22"/>
          <w:szCs w:val="22"/>
        </w:rPr>
        <w:t>.</w:t>
      </w:r>
    </w:p>
    <w:p w14:paraId="2D7463B7" w14:textId="77777777" w:rsidR="00FD39D5" w:rsidRPr="00624ADD" w:rsidRDefault="00FD39D5" w:rsidP="00FD39D5">
      <w:pPr>
        <w:numPr>
          <w:ilvl w:val="0"/>
          <w:numId w:val="5"/>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652240EA" w14:textId="77777777" w:rsidR="00FD39D5" w:rsidRPr="00FE4C7B" w:rsidRDefault="00FD39D5" w:rsidP="00FD39D5">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6E213E40" w14:textId="77777777" w:rsidR="00FD39D5" w:rsidRPr="0064063A" w:rsidRDefault="00FD39D5" w:rsidP="00FD39D5">
      <w:pPr>
        <w:numPr>
          <w:ilvl w:val="0"/>
          <w:numId w:val="14"/>
        </w:numPr>
        <w:spacing w:before="120" w:after="120" w:line="360" w:lineRule="auto"/>
        <w:rPr>
          <w:rFonts w:ascii="Arial" w:hAnsi="Arial" w:cs="Arial"/>
          <w:color w:val="000000"/>
          <w:sz w:val="22"/>
          <w:szCs w:val="22"/>
        </w:rPr>
      </w:pPr>
      <w:r w:rsidRPr="0064063A">
        <w:rPr>
          <w:rFonts w:ascii="Arial" w:hAnsi="Arial" w:cs="Arial"/>
          <w:color w:val="000000"/>
          <w:sz w:val="22"/>
          <w:szCs w:val="22"/>
        </w:rPr>
        <w:t xml:space="preserve">Specified injuries at work, as detailed at </w:t>
      </w:r>
      <w:hyperlink r:id="rId5" w:history="1">
        <w:r w:rsidRPr="0064063A">
          <w:rPr>
            <w:rStyle w:val="Hyperlink"/>
            <w:rFonts w:ascii="Arial" w:hAnsi="Arial" w:cs="Arial"/>
            <w:sz w:val="22"/>
            <w:szCs w:val="22"/>
          </w:rPr>
          <w:t>www.hse.gov.uk/pubns/indg453.pdf</w:t>
        </w:r>
      </w:hyperlink>
    </w:p>
    <w:p w14:paraId="0C5E1703" w14:textId="77777777" w:rsidR="00FD39D5" w:rsidRPr="0064063A" w:rsidRDefault="00FD39D5" w:rsidP="00FD39D5">
      <w:pPr>
        <w:numPr>
          <w:ilvl w:val="0"/>
          <w:numId w:val="14"/>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p>
    <w:p w14:paraId="10A58803" w14:textId="77777777" w:rsidR="00FD39D5" w:rsidRPr="00FE4C7B" w:rsidRDefault="00FD39D5" w:rsidP="00FD39D5">
      <w:pPr>
        <w:numPr>
          <w:ilvl w:val="0"/>
          <w:numId w:val="14"/>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Pr>
          <w:rFonts w:ascii="Arial" w:hAnsi="Arial" w:cs="Arial"/>
          <w:sz w:val="22"/>
          <w:szCs w:val="22"/>
        </w:rPr>
        <w:t>.</w:t>
      </w:r>
    </w:p>
    <w:p w14:paraId="395F9E3A" w14:textId="77777777" w:rsidR="00FD39D5" w:rsidRPr="00FE4C7B" w:rsidRDefault="00FD39D5" w:rsidP="00FD39D5">
      <w:pPr>
        <w:pStyle w:val="ListParagraph"/>
        <w:numPr>
          <w:ilvl w:val="0"/>
          <w:numId w:val="14"/>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Pr>
          <w:rFonts w:ascii="Arial" w:hAnsi="Arial" w:cs="Arial"/>
          <w:color w:val="000000"/>
          <w:sz w:val="22"/>
          <w:szCs w:val="22"/>
        </w:rPr>
        <w:t>,</w:t>
      </w:r>
      <w:r w:rsidRPr="00FE4C7B">
        <w:rPr>
          <w:rFonts w:ascii="Arial" w:hAnsi="Arial" w:cs="Arial"/>
          <w:color w:val="000000"/>
          <w:sz w:val="22"/>
          <w:szCs w:val="22"/>
        </w:rPr>
        <w:t xml:space="preserve"> includ</w:t>
      </w:r>
      <w:r>
        <w:rPr>
          <w:rFonts w:ascii="Arial" w:hAnsi="Arial" w:cs="Arial"/>
          <w:color w:val="000000"/>
          <w:sz w:val="22"/>
          <w:szCs w:val="22"/>
        </w:rPr>
        <w:t>ing</w:t>
      </w:r>
      <w:r w:rsidRPr="00FE4C7B">
        <w:rPr>
          <w:rFonts w:ascii="Arial" w:hAnsi="Arial" w:cs="Arial"/>
          <w:color w:val="000000"/>
          <w:sz w:val="22"/>
          <w:szCs w:val="22"/>
        </w:rPr>
        <w:t xml:space="preserve"> parents’ and children</w:t>
      </w:r>
      <w:r>
        <w:rPr>
          <w:rFonts w:ascii="Arial" w:hAnsi="Arial" w:cs="Arial"/>
          <w:color w:val="000000"/>
          <w:sz w:val="22"/>
          <w:szCs w:val="22"/>
        </w:rPr>
        <w:t>,</w:t>
      </w:r>
      <w:r w:rsidRPr="00FE4C7B">
        <w:rPr>
          <w:rFonts w:ascii="Arial" w:hAnsi="Arial" w:cs="Arial"/>
          <w:color w:val="000000"/>
          <w:sz w:val="22"/>
          <w:szCs w:val="22"/>
        </w:rPr>
        <w:t xml:space="preserve"> where they are taken to hospital</w:t>
      </w:r>
      <w:r>
        <w:rPr>
          <w:rFonts w:ascii="Arial" w:hAnsi="Arial" w:cs="Arial"/>
          <w:color w:val="000000"/>
          <w:sz w:val="22"/>
          <w:szCs w:val="22"/>
        </w:rPr>
        <w:t>.</w:t>
      </w:r>
    </w:p>
    <w:p w14:paraId="2445E752" w14:textId="77777777" w:rsidR="00FD39D5" w:rsidRPr="00FE4C7B" w:rsidRDefault="00FD39D5" w:rsidP="00FD39D5">
      <w:pPr>
        <w:pStyle w:val="ListParagraph"/>
        <w:numPr>
          <w:ilvl w:val="0"/>
          <w:numId w:val="14"/>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Pr>
          <w:rFonts w:ascii="Arial" w:hAnsi="Arial" w:cs="Arial"/>
          <w:color w:val="000000"/>
          <w:sz w:val="22"/>
          <w:szCs w:val="22"/>
        </w:rPr>
        <w:t>(</w:t>
      </w:r>
      <w:proofErr w:type="gramStart"/>
      <w:r>
        <w:rPr>
          <w:rFonts w:ascii="Arial" w:hAnsi="Arial" w:cs="Arial"/>
          <w:color w:val="000000"/>
          <w:sz w:val="22"/>
          <w:szCs w:val="22"/>
        </w:rPr>
        <w:t>t</w:t>
      </w:r>
      <w:r w:rsidRPr="00FE4C7B">
        <w:rPr>
          <w:rFonts w:ascii="Arial" w:hAnsi="Arial" w:cs="Arial"/>
          <w:color w:val="000000"/>
          <w:sz w:val="22"/>
          <w:szCs w:val="22"/>
        </w:rPr>
        <w:t>hese</w:t>
      </w:r>
      <w:proofErr w:type="gramEnd"/>
      <w:r w:rsidRPr="00FE4C7B">
        <w:rPr>
          <w:rFonts w:ascii="Arial" w:hAnsi="Arial" w:cs="Arial"/>
          <w:color w:val="000000"/>
          <w:sz w:val="22"/>
          <w:szCs w:val="22"/>
        </w:rPr>
        <w:t xml:space="preserve"> ar</w:t>
      </w:r>
      <w:r>
        <w:rPr>
          <w:rFonts w:ascii="Arial" w:hAnsi="Arial" w:cs="Arial"/>
          <w:color w:val="000000"/>
          <w:sz w:val="22"/>
          <w:szCs w:val="22"/>
        </w:rPr>
        <w:t>e usually industrial incidents).</w:t>
      </w:r>
    </w:p>
    <w:p w14:paraId="28C7FCDF" w14:textId="77777777" w:rsidR="00FD39D5" w:rsidRPr="00FE4C7B" w:rsidRDefault="00FD39D5" w:rsidP="00FD39D5">
      <w:pPr>
        <w:spacing w:before="120" w:after="120" w:line="360" w:lineRule="auto"/>
        <w:rPr>
          <w:rFonts w:ascii="Arial" w:hAnsi="Arial" w:cs="Arial"/>
          <w:sz w:val="22"/>
          <w:szCs w:val="22"/>
        </w:rPr>
      </w:pPr>
      <w:r w:rsidRPr="00AB1B72">
        <w:rPr>
          <w:rFonts w:ascii="Arial" w:hAnsi="Arial" w:cs="Arial"/>
          <w:sz w:val="22"/>
          <w:szCs w:val="22"/>
        </w:rPr>
        <w:t>This may include:</w:t>
      </w:r>
      <w:r w:rsidRPr="00FE4C7B">
        <w:rPr>
          <w:rFonts w:ascii="Arial" w:hAnsi="Arial" w:cs="Arial"/>
          <w:sz w:val="22"/>
          <w:szCs w:val="22"/>
        </w:rPr>
        <w:t xml:space="preserve"> </w:t>
      </w:r>
    </w:p>
    <w:p w14:paraId="1B3CC6D0" w14:textId="77777777" w:rsidR="00FD39D5" w:rsidRPr="00FE4C7B" w:rsidRDefault="00FD39D5" w:rsidP="00FD39D5">
      <w:pPr>
        <w:pStyle w:val="ListParagraph"/>
        <w:numPr>
          <w:ilvl w:val="0"/>
          <w:numId w:val="15"/>
        </w:numPr>
        <w:spacing w:before="120" w:after="120" w:line="360" w:lineRule="auto"/>
        <w:contextualSpacing w:val="0"/>
        <w:rPr>
          <w:rFonts w:ascii="Arial" w:hAnsi="Arial" w:cs="Arial"/>
          <w:sz w:val="22"/>
          <w:szCs w:val="22"/>
        </w:rPr>
      </w:pPr>
      <w:r>
        <w:rPr>
          <w:rFonts w:ascii="Arial" w:hAnsi="Arial" w:cs="Arial"/>
          <w:sz w:val="22"/>
          <w:szCs w:val="22"/>
        </w:rPr>
        <w:t>a</w:t>
      </w:r>
      <w:r w:rsidRPr="00FE4C7B">
        <w:rPr>
          <w:rFonts w:ascii="Arial" w:hAnsi="Arial" w:cs="Arial"/>
          <w:sz w:val="22"/>
          <w:szCs w:val="22"/>
        </w:rPr>
        <w:t xml:space="preserve"> member of staff injures back at work through lifting and is off for two weeks</w:t>
      </w:r>
    </w:p>
    <w:p w14:paraId="05A3DE33" w14:textId="77777777" w:rsidR="00FD39D5" w:rsidRPr="00FE4C7B" w:rsidRDefault="00FD39D5" w:rsidP="00FD39D5">
      <w:pPr>
        <w:pStyle w:val="ListParagraph"/>
        <w:numPr>
          <w:ilvl w:val="0"/>
          <w:numId w:val="15"/>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FE4C7B">
        <w:rPr>
          <w:rFonts w:ascii="Arial" w:hAnsi="Arial" w:cs="Arial"/>
          <w:color w:val="000000"/>
          <w:sz w:val="22"/>
          <w:szCs w:val="22"/>
        </w:rPr>
        <w:t xml:space="preserve"> parent slips on a wet floor near the water tray and is taken to hospital</w:t>
      </w:r>
    </w:p>
    <w:p w14:paraId="7A900CB0" w14:textId="77777777" w:rsidR="00FD39D5" w:rsidRPr="00FE4C7B" w:rsidRDefault="00FD39D5" w:rsidP="00FD39D5">
      <w:pPr>
        <w:pStyle w:val="ListParagraph"/>
        <w:numPr>
          <w:ilvl w:val="0"/>
          <w:numId w:val="15"/>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FE4C7B">
        <w:rPr>
          <w:rFonts w:ascii="Arial" w:hAnsi="Arial" w:cs="Arial"/>
          <w:color w:val="000000"/>
          <w:sz w:val="22"/>
          <w:szCs w:val="22"/>
        </w:rPr>
        <w:t xml:space="preserve"> child falls from a climbing frame and is taken to hospital</w:t>
      </w:r>
    </w:p>
    <w:p w14:paraId="0343A4B1" w14:textId="77777777" w:rsidR="00FD39D5" w:rsidRDefault="00FD39D5" w:rsidP="00FD39D5">
      <w:pPr>
        <w:pStyle w:val="ListParagraph"/>
        <w:numPr>
          <w:ilvl w:val="0"/>
          <w:numId w:val="15"/>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Pr="00FE4C7B">
        <w:rPr>
          <w:rFonts w:ascii="Arial" w:hAnsi="Arial" w:cs="Arial"/>
          <w:color w:val="000000"/>
          <w:sz w:val="22"/>
          <w:szCs w:val="22"/>
        </w:rPr>
        <w:t xml:space="preserve">he ceiling </w:t>
      </w:r>
      <w:r>
        <w:rPr>
          <w:rFonts w:ascii="Arial" w:hAnsi="Arial" w:cs="Arial"/>
          <w:color w:val="000000"/>
          <w:sz w:val="22"/>
          <w:szCs w:val="22"/>
        </w:rPr>
        <w:t>collapses</w:t>
      </w:r>
    </w:p>
    <w:p w14:paraId="5511CB61" w14:textId="77777777" w:rsidR="00FD39D5" w:rsidRPr="00AB1B72" w:rsidRDefault="00FD39D5" w:rsidP="00FD39D5">
      <w:pPr>
        <w:pStyle w:val="ListParagraph"/>
        <w:numPr>
          <w:ilvl w:val="0"/>
          <w:numId w:val="15"/>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Pr="00AB1B72">
        <w:rPr>
          <w:rFonts w:ascii="Arial" w:hAnsi="Arial" w:cs="Arial"/>
          <w:color w:val="000000"/>
          <w:sz w:val="22"/>
          <w:szCs w:val="22"/>
        </w:rPr>
        <w:t>n outbreak of Legionella</w:t>
      </w:r>
    </w:p>
    <w:p w14:paraId="26B4211C" w14:textId="77777777" w:rsidR="00FD39D5" w:rsidRDefault="00FD39D5" w:rsidP="00FD39D5">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Pr>
          <w:rFonts w:ascii="Arial" w:hAnsi="Arial" w:cs="Arial"/>
          <w:color w:val="000000"/>
          <w:sz w:val="22"/>
          <w:szCs w:val="22"/>
        </w:rPr>
        <w:t xml:space="preserve">setting </w:t>
      </w:r>
      <w:r w:rsidRPr="006A04E6">
        <w:rPr>
          <w:rFonts w:ascii="Arial" w:hAnsi="Arial" w:cs="Arial"/>
          <w:color w:val="000000"/>
          <w:sz w:val="22"/>
          <w:szCs w:val="22"/>
        </w:rPr>
        <w:t>manager informs the owners/trustees/directors and completes an accident and/or incident record; witness statements are taken as previously detailed.</w:t>
      </w:r>
    </w:p>
    <w:p w14:paraId="6766E39F" w14:textId="77777777" w:rsidR="00FD39D5" w:rsidRPr="00FE4C7B" w:rsidRDefault="00FD39D5" w:rsidP="00FD39D5">
      <w:pPr>
        <w:pStyle w:val="ListParagraph"/>
        <w:numPr>
          <w:ilvl w:val="0"/>
          <w:numId w:val="16"/>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6" w:history="1">
        <w:r w:rsidRPr="002C5B9C">
          <w:rPr>
            <w:rStyle w:val="Hyperlink"/>
            <w:rFonts w:ascii="Arial" w:hAnsi="Arial" w:cs="Arial"/>
            <w:sz w:val="22"/>
            <w:szCs w:val="22"/>
          </w:rPr>
          <w:t>www.hse.gov.uk/riddor/report.htm</w:t>
        </w:r>
      </w:hyperlink>
      <w:r>
        <w:rPr>
          <w:rStyle w:val="Hyperlink"/>
          <w:rFonts w:ascii="Arial" w:hAnsi="Arial" w:cs="Arial"/>
          <w:color w:val="000000"/>
          <w:sz w:val="22"/>
          <w:szCs w:val="22"/>
        </w:rPr>
        <w:t xml:space="preserve"> </w:t>
      </w:r>
    </w:p>
    <w:p w14:paraId="71372A4B" w14:textId="77777777" w:rsidR="00FD39D5" w:rsidRPr="00FE4C7B" w:rsidRDefault="00FD39D5" w:rsidP="00FD39D5">
      <w:pPr>
        <w:pStyle w:val="ListParagraph"/>
        <w:numPr>
          <w:ilvl w:val="0"/>
          <w:numId w:val="6"/>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Pr>
          <w:rFonts w:ascii="Arial" w:hAnsi="Arial" w:cs="Arial"/>
          <w:color w:val="000000"/>
          <w:sz w:val="22"/>
          <w:szCs w:val="22"/>
        </w:rPr>
        <w:t>.</w:t>
      </w:r>
    </w:p>
    <w:p w14:paraId="6C5E6FC9" w14:textId="77777777" w:rsidR="00FD39D5" w:rsidRPr="00FE4C7B" w:rsidRDefault="00FD39D5" w:rsidP="00FD39D5">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7DF36BA0" w14:textId="77777777" w:rsidR="00FD39D5" w:rsidRPr="00FE4C7B" w:rsidRDefault="00FD39D5" w:rsidP="00FD39D5">
      <w:pPr>
        <w:spacing w:before="120" w:after="120" w:line="360" w:lineRule="auto"/>
        <w:rPr>
          <w:rFonts w:ascii="Arial" w:hAnsi="Arial" w:cs="Arial"/>
          <w:color w:val="000000"/>
          <w:sz w:val="22"/>
          <w:szCs w:val="22"/>
        </w:rPr>
      </w:pPr>
      <w:r w:rsidRPr="00FE4C7B">
        <w:rPr>
          <w:rFonts w:ascii="Arial" w:hAnsi="Arial" w:cs="Arial"/>
          <w:color w:val="000000"/>
          <w:sz w:val="22"/>
          <w:szCs w:val="22"/>
        </w:rPr>
        <w:lastRenderedPageBreak/>
        <w:t xml:space="preserve">The </w:t>
      </w:r>
      <w:r>
        <w:rPr>
          <w:rFonts w:ascii="Arial" w:hAnsi="Arial" w:cs="Arial"/>
          <w:color w:val="000000"/>
          <w:sz w:val="22"/>
          <w:szCs w:val="22"/>
        </w:rPr>
        <w:t>owners/trustees/directors</w:t>
      </w:r>
      <w:r w:rsidRPr="00FE4C7B">
        <w:rPr>
          <w:rFonts w:ascii="Arial" w:hAnsi="Arial" w:cs="Arial"/>
          <w:color w:val="000000"/>
          <w:sz w:val="22"/>
          <w:szCs w:val="22"/>
        </w:rPr>
        <w:t xml:space="preserve"> review how the situation was managed, as above, to ensure that investigations were rigorous and that policies and procedures were followed.</w:t>
      </w:r>
    </w:p>
    <w:p w14:paraId="7E74D1D5" w14:textId="77777777" w:rsidR="00FD39D5" w:rsidRPr="009D0613" w:rsidRDefault="00FD39D5" w:rsidP="00FD39D5">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Pr>
          <w:rFonts w:ascii="Arial" w:hAnsi="Arial" w:cs="Arial"/>
          <w:bCs/>
          <w:color w:val="000000"/>
          <w:sz w:val="22"/>
          <w:szCs w:val="22"/>
        </w:rPr>
        <w:t>:</w:t>
      </w:r>
    </w:p>
    <w:p w14:paraId="62A2CA31" w14:textId="77777777" w:rsidR="00FD39D5" w:rsidRPr="00FE4C7B" w:rsidRDefault="00FD39D5" w:rsidP="00FD39D5">
      <w:pPr>
        <w:pStyle w:val="ListParagraph"/>
        <w:numPr>
          <w:ilvl w:val="0"/>
          <w:numId w:val="7"/>
        </w:numPr>
        <w:spacing w:before="120" w:after="120" w:line="360" w:lineRule="auto"/>
        <w:ind w:left="360"/>
        <w:contextualSpacing w:val="0"/>
        <w:rPr>
          <w:rFonts w:ascii="Arial" w:hAnsi="Arial" w:cs="Arial"/>
          <w:sz w:val="22"/>
          <w:szCs w:val="22"/>
        </w:rPr>
      </w:pPr>
      <w:r>
        <w:rPr>
          <w:rFonts w:ascii="Arial" w:hAnsi="Arial" w:cs="Arial"/>
          <w:sz w:val="22"/>
          <w:szCs w:val="22"/>
        </w:rPr>
        <w:t>i</w:t>
      </w:r>
      <w:r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immediately</w:t>
      </w:r>
    </w:p>
    <w:p w14:paraId="1A33B6B5" w14:textId="77777777" w:rsidR="00FD39D5" w:rsidRPr="00FE4C7B" w:rsidRDefault="00FD39D5" w:rsidP="00FD39D5">
      <w:pPr>
        <w:pStyle w:val="ListParagraph"/>
        <w:numPr>
          <w:ilvl w:val="0"/>
          <w:numId w:val="8"/>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Pr="00FE4C7B">
        <w:rPr>
          <w:rFonts w:ascii="Arial" w:hAnsi="Arial" w:cs="Arial"/>
          <w:color w:val="000000"/>
          <w:sz w:val="22"/>
          <w:szCs w:val="22"/>
        </w:rPr>
        <w:t xml:space="preserve">he setting </w:t>
      </w:r>
      <w:r w:rsidRPr="008A60F1">
        <w:rPr>
          <w:rFonts w:ascii="Arial" w:hAnsi="Arial" w:cs="Arial"/>
          <w:color w:val="000000"/>
          <w:sz w:val="22"/>
          <w:szCs w:val="22"/>
        </w:rPr>
        <w:t>does not admit liability</w:t>
      </w:r>
    </w:p>
    <w:p w14:paraId="4CF50FBA" w14:textId="77777777" w:rsidR="00FD39D5" w:rsidRPr="00FE4C7B" w:rsidRDefault="00FD39D5" w:rsidP="00FD39D5">
      <w:pPr>
        <w:pStyle w:val="ListParagraph"/>
        <w:numPr>
          <w:ilvl w:val="0"/>
          <w:numId w:val="8"/>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Pr="00FE4C7B">
        <w:rPr>
          <w:rFonts w:ascii="Arial" w:hAnsi="Arial" w:cs="Arial"/>
          <w:color w:val="000000"/>
          <w:sz w:val="22"/>
          <w:szCs w:val="22"/>
        </w:rPr>
        <w:t xml:space="preserve">f broken or faulty equipment is involved, it must not be repaired, destroyed or disposed of, in case it is needed during </w:t>
      </w:r>
      <w:r>
        <w:rPr>
          <w:rFonts w:ascii="Arial" w:hAnsi="Arial" w:cs="Arial"/>
          <w:color w:val="000000"/>
          <w:sz w:val="22"/>
          <w:szCs w:val="22"/>
        </w:rPr>
        <w:t xml:space="preserve">the </w:t>
      </w:r>
      <w:r w:rsidRPr="00FE4C7B">
        <w:rPr>
          <w:rFonts w:ascii="Arial" w:hAnsi="Arial" w:cs="Arial"/>
          <w:color w:val="000000"/>
          <w:sz w:val="22"/>
          <w:szCs w:val="22"/>
        </w:rPr>
        <w:t>investigation</w:t>
      </w:r>
    </w:p>
    <w:p w14:paraId="70692178" w14:textId="77777777" w:rsidR="00FD39D5" w:rsidRPr="00FE4C7B" w:rsidRDefault="00FD39D5" w:rsidP="00FD39D5">
      <w:pPr>
        <w:pStyle w:val="ListParagraph"/>
        <w:numPr>
          <w:ilvl w:val="0"/>
          <w:numId w:val="8"/>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Pr="00FE4C7B">
        <w:rPr>
          <w:rFonts w:ascii="Arial" w:hAnsi="Arial" w:cs="Arial"/>
          <w:color w:val="000000"/>
          <w:sz w:val="22"/>
          <w:szCs w:val="22"/>
        </w:rPr>
        <w:t xml:space="preserve">f communication from a </w:t>
      </w:r>
      <w:r>
        <w:rPr>
          <w:rFonts w:ascii="Arial" w:hAnsi="Arial" w:cs="Arial"/>
          <w:color w:val="000000"/>
          <w:sz w:val="22"/>
          <w:szCs w:val="22"/>
        </w:rPr>
        <w:t>s</w:t>
      </w:r>
      <w:r w:rsidRPr="00FE4C7B">
        <w:rPr>
          <w:rFonts w:ascii="Arial" w:hAnsi="Arial" w:cs="Arial"/>
          <w:color w:val="000000"/>
          <w:sz w:val="22"/>
          <w:szCs w:val="22"/>
        </w:rPr>
        <w:t xml:space="preserve">olicitor is received on behalf of the injured party, this is sent directly to the </w:t>
      </w:r>
      <w:r>
        <w:rPr>
          <w:rFonts w:ascii="Arial" w:hAnsi="Arial" w:cs="Arial"/>
          <w:color w:val="000000"/>
          <w:sz w:val="22"/>
          <w:szCs w:val="22"/>
        </w:rPr>
        <w:t>i</w:t>
      </w:r>
      <w:r w:rsidRPr="00FE4C7B">
        <w:rPr>
          <w:rFonts w:ascii="Arial" w:hAnsi="Arial" w:cs="Arial"/>
          <w:color w:val="000000"/>
          <w:sz w:val="22"/>
          <w:szCs w:val="22"/>
        </w:rPr>
        <w:t xml:space="preserve">nsurance </w:t>
      </w:r>
      <w:r>
        <w:rPr>
          <w:rFonts w:ascii="Arial" w:hAnsi="Arial" w:cs="Arial"/>
          <w:color w:val="000000"/>
          <w:sz w:val="22"/>
          <w:szCs w:val="22"/>
        </w:rPr>
        <w:t>provider;</w:t>
      </w:r>
      <w:r w:rsidRPr="00FE4C7B">
        <w:rPr>
          <w:rFonts w:ascii="Arial" w:hAnsi="Arial" w:cs="Arial"/>
          <w:color w:val="000000"/>
          <w:sz w:val="22"/>
          <w:szCs w:val="22"/>
        </w:rPr>
        <w:t xml:space="preserve"> </w:t>
      </w:r>
      <w:r>
        <w:rPr>
          <w:rFonts w:ascii="Arial" w:hAnsi="Arial" w:cs="Arial"/>
          <w:color w:val="000000"/>
          <w:sz w:val="22"/>
          <w:szCs w:val="22"/>
        </w:rPr>
        <w:t>t</w:t>
      </w:r>
      <w:r w:rsidRPr="00FE4C7B">
        <w:rPr>
          <w:rFonts w:ascii="Arial" w:hAnsi="Arial" w:cs="Arial"/>
          <w:color w:val="000000"/>
          <w:sz w:val="22"/>
          <w:szCs w:val="22"/>
        </w:rPr>
        <w:t xml:space="preserve">he setting manager will then write to the </w:t>
      </w:r>
      <w:r>
        <w:rPr>
          <w:rFonts w:ascii="Arial" w:hAnsi="Arial" w:cs="Arial"/>
          <w:color w:val="000000"/>
          <w:sz w:val="22"/>
          <w:szCs w:val="22"/>
        </w:rPr>
        <w:t>s</w:t>
      </w:r>
      <w:r w:rsidRPr="00FE4C7B">
        <w:rPr>
          <w:rFonts w:ascii="Arial" w:hAnsi="Arial" w:cs="Arial"/>
          <w:color w:val="000000"/>
          <w:sz w:val="22"/>
          <w:szCs w:val="22"/>
        </w:rPr>
        <w:t>olicitor to confirm that the letter has been passed on</w:t>
      </w:r>
    </w:p>
    <w:p w14:paraId="0C35DCB4" w14:textId="77777777" w:rsidR="00FD39D5" w:rsidRPr="000223FA" w:rsidRDefault="00FD39D5" w:rsidP="00FD39D5">
      <w:pPr>
        <w:pStyle w:val="ListParagraph"/>
        <w:numPr>
          <w:ilvl w:val="0"/>
          <w:numId w:val="8"/>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the incident is not discussed with any outside persons, or other parents, no matter what questions they may ask about their own child’s safety in relation to the incident, as it is regarded as confidential under the Data Protection Act</w:t>
      </w:r>
      <w:r w:rsidRPr="00360F76">
        <w:rPr>
          <w:rFonts w:ascii="Arial" w:hAnsi="Arial" w:cs="Arial"/>
          <w:sz w:val="22"/>
          <w:szCs w:val="22"/>
        </w:rPr>
        <w:t>.</w:t>
      </w:r>
    </w:p>
    <w:p w14:paraId="1CEB15FC" w14:textId="77777777" w:rsidR="00201FC6" w:rsidRDefault="00FD39D5"/>
    <w:sectPr w:rsidR="0020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14"/>
  </w:num>
  <w:num w:numId="11">
    <w:abstractNumId w:val="10"/>
  </w:num>
  <w:num w:numId="12">
    <w:abstractNumId w:val="1"/>
  </w:num>
  <w:num w:numId="13">
    <w:abstractNumId w:val="9"/>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D5"/>
    <w:rsid w:val="007C3B82"/>
    <w:rsid w:val="00F0645A"/>
    <w:rsid w:val="00FD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8CE0"/>
  <w15:chartTrackingRefBased/>
  <w15:docId w15:val="{1381081E-14BD-437A-A60B-7A3A1BA3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39D5"/>
    <w:rPr>
      <w:color w:val="0000FF"/>
      <w:u w:val="single"/>
    </w:rPr>
  </w:style>
  <w:style w:type="paragraph" w:styleId="ListParagraph">
    <w:name w:val="List Paragraph"/>
    <w:basedOn w:val="Normal"/>
    <w:uiPriority w:val="34"/>
    <w:qFormat/>
    <w:rsid w:val="00FD39D5"/>
    <w:pPr>
      <w:ind w:left="720"/>
      <w:contextualSpacing/>
    </w:pPr>
  </w:style>
  <w:style w:type="table" w:styleId="TableGrid">
    <w:name w:val="Table Grid"/>
    <w:basedOn w:val="TableNormal"/>
    <w:uiPriority w:val="59"/>
    <w:rsid w:val="00FD39D5"/>
    <w:pPr>
      <w:spacing w:after="0" w:line="240" w:lineRule="auto"/>
    </w:pPr>
    <w:rPr>
      <w:rFonts w:ascii="Arial" w:eastAsia="Calibri"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riddor/report.htm" TargetMode="External"/><Relationship Id="rId5" Type="http://schemas.openxmlformats.org/officeDocument/2006/relationships/hyperlink" Target="http://www.hse.gov.uk/pubns/indg45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2021-09-04T16:26:00Z</dcterms:created>
  <dcterms:modified xsi:type="dcterms:W3CDTF">2021-09-04T16:27:00Z</dcterms:modified>
</cp:coreProperties>
</file>